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B410A4" w:rsidRPr="00A037AD" w:rsidTr="00123F3A">
        <w:tc>
          <w:tcPr>
            <w:tcW w:w="5000" w:type="pct"/>
            <w:shd w:val="clear" w:color="auto" w:fill="4472C4" w:themeFill="accent1"/>
            <w:tcMar>
              <w:left w:w="108" w:type="dxa"/>
              <w:right w:w="108" w:type="dxa"/>
            </w:tcMar>
          </w:tcPr>
          <w:p w:rsidR="00B410A4" w:rsidRPr="00A14325" w:rsidRDefault="001F7DF0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  <w:r w:rsidRPr="00A14325">
              <w:rPr>
                <w:rFonts w:ascii="Calibri" w:hAnsi="Calibri" w:cs="Times New Roman"/>
                <w:b/>
                <w:color w:val="FFFFFF" w:themeColor="background1"/>
                <w:sz w:val="24"/>
                <w:szCs w:val="16"/>
              </w:rPr>
              <w:t>GRI</w:t>
            </w:r>
            <w:r w:rsidR="00B410A4" w:rsidRPr="00A14325">
              <w:rPr>
                <w:rFonts w:ascii="Calibri" w:hAnsi="Calibri" w:cs="Times New Roman"/>
                <w:b/>
                <w:color w:val="FFFFFF" w:themeColor="background1"/>
                <w:sz w:val="24"/>
                <w:szCs w:val="16"/>
              </w:rPr>
              <w:t>GLIA DI VALUTAZIONE DELL’UNITÀ DI APPRENDIMENTO</w:t>
            </w:r>
          </w:p>
          <w:p w:rsidR="00B410A4" w:rsidRPr="00706166" w:rsidRDefault="00123F3A" w:rsidP="00123F3A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14325">
              <w:rPr>
                <w:rFonts w:ascii="Calibri" w:hAnsi="Calibri" w:cs="Times New Roman"/>
                <w:b/>
                <w:color w:val="FFFFFF" w:themeColor="background1"/>
                <w:sz w:val="24"/>
                <w:szCs w:val="16"/>
              </w:rPr>
              <w:t>COMPITO-PRODOTTO</w:t>
            </w:r>
          </w:p>
        </w:tc>
      </w:tr>
    </w:tbl>
    <w:p w:rsidR="00B410A4" w:rsidRDefault="00B410A4" w:rsidP="00B410A4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94"/>
        <w:gridCol w:w="1927"/>
        <w:gridCol w:w="1055"/>
        <w:gridCol w:w="5962"/>
      </w:tblGrid>
      <w:tr w:rsidR="00B410A4" w:rsidRPr="00A037AD" w:rsidTr="00A14325">
        <w:trPr>
          <w:cantSplit/>
          <w:tblHeader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:rsidR="00123F3A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Di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>mensioni</w:t>
            </w:r>
          </w:p>
          <w:p w:rsidR="00123F3A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d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>i</w:t>
            </w:r>
          </w:p>
          <w:p w:rsidR="00B410A4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O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>sservazione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:rsidR="00B410A4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C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>riteri</w:t>
            </w:r>
          </w:p>
        </w:tc>
        <w:tc>
          <w:tcPr>
            <w:tcW w:w="528" w:type="pct"/>
            <w:tcBorders>
              <w:top w:val="single" w:sz="1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:rsidR="00B410A4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/>
                <w:b/>
                <w:sz w:val="20"/>
                <w:szCs w:val="16"/>
              </w:rPr>
              <w:t>L</w:t>
            </w:r>
            <w:r w:rsidR="00B410A4" w:rsidRPr="00123F3A">
              <w:rPr>
                <w:rFonts w:ascii="Calibri" w:hAnsi="Calibri"/>
                <w:b/>
                <w:sz w:val="20"/>
                <w:szCs w:val="16"/>
              </w:rPr>
              <w:t>ivello</w:t>
            </w:r>
          </w:p>
        </w:tc>
        <w:tc>
          <w:tcPr>
            <w:tcW w:w="2901" w:type="pct"/>
            <w:tcBorders>
              <w:top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:rsidR="00B410A4" w:rsidRP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D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 xml:space="preserve">escrittori di </w:t>
            </w: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L</w:t>
            </w:r>
            <w:r w:rsidR="00B410A4" w:rsidRPr="00123F3A">
              <w:rPr>
                <w:rFonts w:ascii="Calibri" w:hAnsi="Calibri" w:cs="Times New Roman"/>
                <w:b/>
                <w:sz w:val="20"/>
                <w:szCs w:val="16"/>
              </w:rPr>
              <w:t>ivello</w:t>
            </w:r>
          </w:p>
        </w:tc>
      </w:tr>
      <w:tr w:rsidR="00B410A4" w:rsidRPr="00417BD4" w:rsidTr="00A14325">
        <w:tc>
          <w:tcPr>
            <w:tcW w:w="6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3F3A" w:rsidRDefault="00123F3A" w:rsidP="00123F3A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LINGUAGGIO</w:t>
            </w:r>
          </w:p>
          <w:p w:rsidR="00B410A4" w:rsidRPr="00706166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Times New Roman"/>
                <w:b/>
                <w:sz w:val="16"/>
                <w:szCs w:val="16"/>
              </w:rPr>
              <w:t>E COMUNICAZIONE</w:t>
            </w:r>
          </w:p>
        </w:tc>
        <w:tc>
          <w:tcPr>
            <w:tcW w:w="950" w:type="pct"/>
            <w:vMerge w:val="restart"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Utilizzo del linguaggio tecnico specifico</w:t>
            </w: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5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123F3A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Nella realizzazione del prodotto e nella sua illustrazione, è stato utilizzato in modo pertinente e corretto il linguaggio specifico richiesto, con precisione e accuratezza rispetto ai diversi contesti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4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Nella realizzazione del prodotto e nella sua illustrazione, è stato utilizzato in modo pertinente e corretto il linguaggio specifico richiesto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3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Nella realizzazione del prodotto e nella sua realizzazione è stato utilizzato un linguaggio corretto, con l’utilizzo dei termini specifici essenziali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2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 xml:space="preserve">Nella realizzazione del prodotto e nella sua realizzazione si è utilizzato un linguaggio standard, privo di termini specifici 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1</w:t>
            </w:r>
          </w:p>
        </w:tc>
        <w:tc>
          <w:tcPr>
            <w:tcW w:w="2901" w:type="pct"/>
            <w:tcBorders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Nella realizzazione del prodotto e nella sia realizzazione, il linguaggio utilizzato è essenziale, privo di riferimenti tecnici specifici, non sempre preciso ed esplicativo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Efficacia comunicativa rispetto allo scopo e al target di riferimento</w:t>
            </w:r>
          </w:p>
        </w:tc>
        <w:tc>
          <w:tcPr>
            <w:tcW w:w="528" w:type="pct"/>
            <w:tcBorders>
              <w:top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5</w:t>
            </w:r>
          </w:p>
        </w:tc>
        <w:tc>
          <w:tcPr>
            <w:tcW w:w="2901" w:type="pct"/>
            <w:tcBorders>
              <w:top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tabs>
                <w:tab w:val="left" w:pos="708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linguaggio utilizzato nella realizzazione del prodotto, nella sua illustrazione e presentazione è chiaro, ben strutturato, pienamente attinente allo scopo e alla funzione, ben calibrato e modulato rispetto ai contesti e ai destinatari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4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tabs>
                <w:tab w:val="left" w:pos="708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linguaggio utilizzato nella realizzazione del prodotto, nella sua illustrazione e presentazione è chiaro, ben strutturato, calibrato rispetto al contesto, allo scopo, alla funzione e al destinatario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3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linguaggio utilizzato nella realizzazione del prodotto, nella sua illustrazione e presentazione è strutturato e rispettoso dello scopo, con qualche incertezza rispetto al registro adeguato al contesto, alla funzione e al destinatario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2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linguaggio utilizzato è corretto e rispondente al tema, ma generico e non riferito, nel registro, alle specifiche funzioni, scopi, destinatari della comunicazione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1</w:t>
            </w:r>
          </w:p>
        </w:tc>
        <w:tc>
          <w:tcPr>
            <w:tcW w:w="2901" w:type="pct"/>
            <w:tcBorders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linguaggio utilizzato è generico, essenziale, non calibrato sulle specificità del prodotto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Utilizzo di tipologie testuali specifiche</w:t>
            </w:r>
          </w:p>
        </w:tc>
        <w:tc>
          <w:tcPr>
            <w:tcW w:w="528" w:type="pct"/>
            <w:tcBorders>
              <w:top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5</w:t>
            </w:r>
          </w:p>
        </w:tc>
        <w:tc>
          <w:tcPr>
            <w:tcW w:w="2901" w:type="pct"/>
            <w:tcBorders>
              <w:top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Vengono utilizzate  le tipologie testuali più adeguate per la realizzazione, illustrazione del prodotto, anche rispetto alle diverse esigenze (testo espositivo; argomentativo; lettera; schemi, relazione tecnica, ecc.). Le strutture delle diverse tipologie vengono utilizzate in modo pertinente e flessibile, con elementi di originalità e creatività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4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Vengono utilizzate  le tipologie testuali più adeguate per la realizzazione, illustrazione del prodotto, anche rispetto alle diverse esigenze (testo espositivo; argomentativo; lettera; schemi, relazione tecnica, ecc.)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3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Vengono utilizzate in modo pertinente ed efficace alcune tipologie testuali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2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Vengono utilizzate alcune tipologie testuali,  utilizzando un linguaggio corretto, ma essenziale, non sempre calibrato sulle esigenze comunicative delle diverse fasi del lavoro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1</w:t>
            </w:r>
          </w:p>
        </w:tc>
        <w:tc>
          <w:tcPr>
            <w:tcW w:w="2901" w:type="pct"/>
            <w:tcBorders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Vengono utilizzate poche tipologie testuali, non sempre calibrate sulle esigenze comunicative delle diverse fasi del lavoro e con linguaggio generico, essenziale, poco preciso</w:t>
            </w:r>
          </w:p>
        </w:tc>
      </w:tr>
    </w:tbl>
    <w:p w:rsidR="00B410A4" w:rsidRPr="004F6E24" w:rsidRDefault="00B410A4" w:rsidP="00B410A4">
      <w:pPr>
        <w:rPr>
          <w:lang w:val="it-IT"/>
        </w:rPr>
      </w:pPr>
      <w:r w:rsidRPr="004F6E24">
        <w:rPr>
          <w:lang w:val="it-IT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1951"/>
        <w:gridCol w:w="1080"/>
        <w:gridCol w:w="5986"/>
      </w:tblGrid>
      <w:tr w:rsidR="00123F3A" w:rsidRPr="00A037AD" w:rsidTr="00A14325">
        <w:tc>
          <w:tcPr>
            <w:tcW w:w="6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lastRenderedPageBreak/>
              <w:t>Dimensioni</w:t>
            </w:r>
          </w:p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di</w:t>
            </w:r>
          </w:p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Osservazione</w:t>
            </w:r>
          </w:p>
        </w:tc>
        <w:tc>
          <w:tcPr>
            <w:tcW w:w="9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Criteri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/>
                <w:b/>
                <w:sz w:val="20"/>
                <w:szCs w:val="16"/>
              </w:rPr>
              <w:t>Livello</w:t>
            </w:r>
          </w:p>
        </w:tc>
        <w:tc>
          <w:tcPr>
            <w:tcW w:w="2901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F3A" w:rsidRPr="00123F3A" w:rsidRDefault="00123F3A" w:rsidP="00AD5267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23F3A">
              <w:rPr>
                <w:rFonts w:ascii="Calibri" w:hAnsi="Calibri" w:cs="Times New Roman"/>
                <w:b/>
                <w:sz w:val="20"/>
                <w:szCs w:val="16"/>
              </w:rPr>
              <w:t>Descrittori di Livello</w:t>
            </w:r>
          </w:p>
        </w:tc>
      </w:tr>
      <w:tr w:rsidR="00B410A4" w:rsidRPr="00417BD4" w:rsidTr="00A14325">
        <w:tc>
          <w:tcPr>
            <w:tcW w:w="6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06166">
              <w:rPr>
                <w:rFonts w:ascii="Calibri" w:hAnsi="Calibri" w:cs="Times New Roman"/>
                <w:b/>
                <w:sz w:val="16"/>
                <w:szCs w:val="16"/>
              </w:rPr>
              <w:t>CORRETTEZZA PRECISIONE FUNZIONALIT</w:t>
            </w:r>
            <w:r w:rsidR="00123F3A" w:rsidRPr="00123F3A">
              <w:rPr>
                <w:rFonts w:ascii="Calibri" w:hAnsi="Calibri" w:cs="Times New Roman"/>
                <w:b/>
                <w:sz w:val="16"/>
                <w:szCs w:val="16"/>
              </w:rPr>
              <w:t>À</w:t>
            </w:r>
          </w:p>
        </w:tc>
        <w:tc>
          <w:tcPr>
            <w:tcW w:w="950" w:type="pct"/>
            <w:vMerge w:val="restart"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Correttezza, completezza</w:t>
            </w: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5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è completo in tutte le sue parti, correttamente eseguito e  pienamente rispondente a tutti i parametri della consegna, con soluzioni originali e spunti per il miglioramento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4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è completo in tutte le sue parti, correttamente eseguito e  rispondente a tutti i parametri della consegna, con soluzioni originali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3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è correttamente eseguito e completo, rispondente in modo sufficiente ai parametri della consegna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2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è sostanzialmente corretto, pur presentando incompletezze in alcune parti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1</w:t>
            </w:r>
          </w:p>
        </w:tc>
        <w:tc>
          <w:tcPr>
            <w:tcW w:w="2901" w:type="pct"/>
            <w:tcBorders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è incompleto ed eseguito in modo sommario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Precisione, funzionalità,</w:t>
            </w:r>
          </w:p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 w:cs="Arial Narrow"/>
                <w:b/>
                <w:sz w:val="20"/>
                <w:szCs w:val="16"/>
              </w:rPr>
            </w:pPr>
            <w:r w:rsidRPr="00123F3A">
              <w:rPr>
                <w:rFonts w:ascii="Calibri" w:hAnsi="Calibri" w:cs="Arial Narrow"/>
                <w:b/>
                <w:sz w:val="20"/>
                <w:szCs w:val="16"/>
              </w:rPr>
              <w:t>efficacia</w:t>
            </w:r>
          </w:p>
        </w:tc>
        <w:tc>
          <w:tcPr>
            <w:tcW w:w="528" w:type="pct"/>
            <w:tcBorders>
              <w:top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5</w:t>
            </w:r>
          </w:p>
        </w:tc>
        <w:tc>
          <w:tcPr>
            <w:tcW w:w="2901" w:type="pct"/>
            <w:tcBorders>
              <w:top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Le soluzioni adottate sono precise, pienamente funzionali ed efficaci dal punto di vista pratico, estetico e della convenienza.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4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Le soluzioni adottate sono precise, pienamente funzionali ed efficaci dal punto di vista pratico.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3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Le soluzioni adottate sono  precise, corrette e funzionali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2</w:t>
            </w:r>
          </w:p>
        </w:tc>
        <w:tc>
          <w:tcPr>
            <w:tcW w:w="2901" w:type="pct"/>
            <w:tcBorders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Le soluzioni adottate sono in gran parte corrette e funzionali, pur presentando alcune  imprecisioni e debolezze sotto l’aspetto della  precisione</w:t>
            </w:r>
          </w:p>
        </w:tc>
      </w:tr>
      <w:tr w:rsidR="00B410A4" w:rsidRPr="00417BD4" w:rsidTr="00A14325">
        <w:tc>
          <w:tcPr>
            <w:tcW w:w="6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10A4" w:rsidRPr="00123F3A" w:rsidRDefault="00B410A4" w:rsidP="00123F3A">
            <w:pPr>
              <w:pStyle w:val="Normale1"/>
              <w:spacing w:line="240" w:lineRule="auto"/>
              <w:jc w:val="center"/>
              <w:rPr>
                <w:rFonts w:ascii="Calibri" w:hAnsi="Calibri"/>
                <w:szCs w:val="16"/>
              </w:rPr>
            </w:pPr>
            <w:r w:rsidRPr="00123F3A">
              <w:rPr>
                <w:rFonts w:ascii="Calibri" w:hAnsi="Calibri" w:cs="Arial Narrow"/>
                <w:szCs w:val="16"/>
              </w:rPr>
              <w:t>1</w:t>
            </w:r>
          </w:p>
        </w:tc>
        <w:tc>
          <w:tcPr>
            <w:tcW w:w="2901" w:type="pct"/>
            <w:tcBorders>
              <w:bottom w:val="single" w:sz="18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</w:tcPr>
          <w:p w:rsidR="00B410A4" w:rsidRPr="00706166" w:rsidRDefault="00B410A4" w:rsidP="00F7076F">
            <w:pPr>
              <w:pStyle w:val="Normale1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706166">
              <w:rPr>
                <w:rFonts w:ascii="Calibri" w:hAnsi="Calibri" w:cs="Arial Narrow"/>
                <w:sz w:val="16"/>
                <w:szCs w:val="16"/>
              </w:rPr>
              <w:t>Il prodotto presenta scorrettezze esecutive ed imprecisioni che ne compromettono la funzionalità</w:t>
            </w:r>
          </w:p>
        </w:tc>
      </w:tr>
    </w:tbl>
    <w:p w:rsidR="00B410A4" w:rsidRDefault="00B410A4" w:rsidP="00B410A4">
      <w:pPr>
        <w:pStyle w:val="Normale1"/>
        <w:spacing w:after="200"/>
      </w:pPr>
    </w:p>
    <w:sectPr w:rsidR="00B410A4" w:rsidSect="00456A1A">
      <w:headerReference w:type="default" r:id="rId9"/>
      <w:type w:val="continuous"/>
      <w:pgSz w:w="11906" w:h="16839"/>
      <w:pgMar w:top="922" w:right="712" w:bottom="682" w:left="1072" w:header="0" w:footer="0" w:gutter="0"/>
      <w:cols w:space="720" w:equalWidth="0">
        <w:col w:w="1012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0A" w:rsidRDefault="00445D0A" w:rsidP="00861D7C">
      <w:pPr>
        <w:spacing w:after="0" w:line="240" w:lineRule="auto"/>
      </w:pPr>
      <w:r>
        <w:separator/>
      </w:r>
    </w:p>
  </w:endnote>
  <w:endnote w:type="continuationSeparator" w:id="0">
    <w:p w:rsidR="00445D0A" w:rsidRDefault="00445D0A" w:rsidP="008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0A" w:rsidRDefault="00445D0A" w:rsidP="00861D7C">
      <w:pPr>
        <w:spacing w:after="0" w:line="240" w:lineRule="auto"/>
      </w:pPr>
      <w:r>
        <w:separator/>
      </w:r>
    </w:p>
  </w:footnote>
  <w:footnote w:type="continuationSeparator" w:id="0">
    <w:p w:rsidR="00445D0A" w:rsidRDefault="00445D0A" w:rsidP="0086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5" w:rsidRDefault="00654205">
    <w:pPr>
      <w:pStyle w:val="Intestazione"/>
    </w:pPr>
    <w:r w:rsidRPr="00893E23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5B9B4F5" wp14:editId="20600D59">
              <wp:simplePos x="0" y="0"/>
              <wp:positionH relativeFrom="page">
                <wp:posOffset>7088505</wp:posOffset>
              </wp:positionH>
              <wp:positionV relativeFrom="page">
                <wp:posOffset>2141855</wp:posOffset>
              </wp:positionV>
              <wp:extent cx="488315" cy="237490"/>
              <wp:effectExtent l="0" t="0" r="0" b="0"/>
              <wp:wrapNone/>
              <wp:docPr id="80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6" name=" 3"/>
                      <wps:cNvSpPr txBox="1">
                        <a:spLocks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05" w:rsidRDefault="00654205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14325" w:rsidRPr="00A14325">
                              <w:rPr>
                                <w:rStyle w:val="Numeropagina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87" name=" 4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88" name=" 5"/>
                        <wps:cNvSpPr>
                          <a:spLocks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 6"/>
                        <wps:cNvSpPr>
                          <a:spLocks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" o:spid="_x0000_s1026" style="position:absolute;margin-left:558.15pt;margin-top:168.6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7CcIA&#10;AADbAAAADwAAAGRycy9kb3ducmV2LnhtbESPTWrDMBCF94HeQUwhu0RuoYnjRjGlkGK6KbFzgMGa&#10;Wk6skbEU27l9VSh0+Xg/H2+fz7YTIw2+dazgaZ2AIK6dbrlRcK6OqxSED8gaO8ek4E4e8sPDYo+Z&#10;dhOfaCxDI+II+wwVmBD6TEpfG7Lo164njt63GyyGKIdG6gGnOG47+ZwkG2mx5Ugw2NO7ofpa3myE&#10;aHPxE7+Un3p7pmJHXx+VHJVaPs5vryACzeE//NcutIJ0A7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fsJwgAAANsAAAAPAAAAAAAAAAAAAAAAAJgCAABkcnMvZG93&#10;bnJldi54bWxQSwUGAAAAAAQABAD1AAAAhwMAAAAA&#10;" filled="f" stroked="f">
                <v:path arrowok="t"/>
                <v:textbox inset="0,0,0,0">
                  <w:txbxContent>
                    <w:p w:rsidR="00654205" w:rsidRDefault="00654205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14325" w:rsidRPr="00A14325">
                        <w:rPr>
                          <w:rStyle w:val="Numeropagina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 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oval id=" 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acEA&#10;AADbAAAADwAAAGRycy9kb3ducmV2LnhtbERPTWvCQBC9F/oflil4qxuLSIiuUkShglKMXrwN2WmS&#10;NjsbsqOJ/vruodDj430vVoNr1I26UHs2MBknoIgLb2suDZxP29cUVBBki41nMnCnAKvl89MCM+t7&#10;PtItl1LFEA4ZGqhE2kzrUFTkMIx9Sxy5L985lAi7UtsO+xjuGv2WJDPtsObYUGFL64qKn/zqDHxe&#10;hPt0fzo8vg/HmXCeTK+7jTGjl+F9DkpokH/xn/vDGkjj2Pgl/g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UQmnBAAAA2wAAAA8AAAAAAAAAAAAAAAAAmAIAAGRycy9kb3du&#10;cmV2LnhtbFBLBQYAAAAABAAEAPUAAACGAwAAAAA=&#10;" filled="f" strokecolor="#7ba0cd" strokeweight=".5pt">
                  <v:path arrowok="t"/>
                </v:oval>
                <v:oval id=" 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df8YA&#10;AADbAAAADwAAAGRycy9kb3ducmV2LnhtbESPQWvCQBSE7wX/w/IEL6VuzKFodBURhB5CadMK6e2R&#10;fSbR7Ns0uybx33cLhR6HmfmG2exG04ieOldbVrCYRyCIC6trLhV8fhyfliCcR9bYWCYFd3Kw204e&#10;NphoO/A79ZkvRYCwS1BB5X2bSOmKigy6uW2Jg3e2nUEfZFdK3eEQ4KaRcRQ9S4M1h4UKWzpUVFyz&#10;m1HwGl+Ob3man76z/Kt5TK8HfTF3pWbTcb8G4Wn0/+G/9otWsFzB75fwA+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4df8YAAADbAAAADwAAAAAAAAAAAAAAAACYAgAAZHJz&#10;L2Rvd25yZXYueG1sUEsFBgAAAAAEAAQA9QAAAIsDAAAAAA==&#10;" fillcolor="#7ba0cd" stroked="f">
                  <v:path arrowok="t"/>
                </v:oval>
              </v:group>
              <w10:wrap anchorx="page" anchory="page"/>
            </v:group>
          </w:pict>
        </mc:Fallback>
      </mc:AlternateContent>
    </w:r>
  </w:p>
  <w:p w:rsidR="00654205" w:rsidRDefault="00654205"/>
  <w:p w:rsidR="00654205" w:rsidRDefault="00654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91E"/>
    <w:multiLevelType w:val="hybridMultilevel"/>
    <w:tmpl w:val="D9B6DC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CEF"/>
    <w:multiLevelType w:val="hybridMultilevel"/>
    <w:tmpl w:val="601EE6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473"/>
    <w:multiLevelType w:val="hybridMultilevel"/>
    <w:tmpl w:val="AB569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3F4"/>
    <w:multiLevelType w:val="hybridMultilevel"/>
    <w:tmpl w:val="3F90097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31930BA9"/>
    <w:multiLevelType w:val="hybridMultilevel"/>
    <w:tmpl w:val="F462E0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1CC1"/>
    <w:multiLevelType w:val="hybridMultilevel"/>
    <w:tmpl w:val="C2D05E8E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DAE6DAD"/>
    <w:multiLevelType w:val="hybridMultilevel"/>
    <w:tmpl w:val="C2D05E8E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1EB065A"/>
    <w:multiLevelType w:val="hybridMultilevel"/>
    <w:tmpl w:val="9F04C8B8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8BF13B7"/>
    <w:multiLevelType w:val="hybridMultilevel"/>
    <w:tmpl w:val="8AA41C78"/>
    <w:lvl w:ilvl="0" w:tplc="DFEABB8C">
      <w:start w:val="7"/>
      <w:numFmt w:val="bullet"/>
      <w:lvlText w:val="-"/>
      <w:lvlJc w:val="left"/>
      <w:pPr>
        <w:ind w:left="3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>
    <w:nsid w:val="48CC7AD9"/>
    <w:multiLevelType w:val="hybridMultilevel"/>
    <w:tmpl w:val="523C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4E86"/>
    <w:multiLevelType w:val="hybridMultilevel"/>
    <w:tmpl w:val="08863E4E"/>
    <w:lvl w:ilvl="0" w:tplc="04100003">
      <w:start w:val="1"/>
      <w:numFmt w:val="bullet"/>
      <w:lvlText w:val="o"/>
      <w:lvlJc w:val="left"/>
      <w:pPr>
        <w:tabs>
          <w:tab w:val="num" w:pos="784"/>
        </w:tabs>
        <w:ind w:left="784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C7C83"/>
    <w:multiLevelType w:val="hybridMultilevel"/>
    <w:tmpl w:val="0DC0E0D6"/>
    <w:lvl w:ilvl="0" w:tplc="0410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2">
    <w:nsid w:val="69AF36EF"/>
    <w:multiLevelType w:val="hybridMultilevel"/>
    <w:tmpl w:val="3B966A06"/>
    <w:lvl w:ilvl="0" w:tplc="B1DAA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C483B"/>
    <w:multiLevelType w:val="hybridMultilevel"/>
    <w:tmpl w:val="97DC797A"/>
    <w:lvl w:ilvl="0" w:tplc="A3EC0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1DAA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415D6B"/>
    <w:multiLevelType w:val="hybridMultilevel"/>
    <w:tmpl w:val="32262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BB9"/>
    <w:multiLevelType w:val="hybridMultilevel"/>
    <w:tmpl w:val="69E259E0"/>
    <w:lvl w:ilvl="0" w:tplc="7B7CAFA2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0F0"/>
    <w:rsid w:val="0000376E"/>
    <w:rsid w:val="00010E09"/>
    <w:rsid w:val="00025783"/>
    <w:rsid w:val="00082F1F"/>
    <w:rsid w:val="000845B5"/>
    <w:rsid w:val="00086BBB"/>
    <w:rsid w:val="00092BFC"/>
    <w:rsid w:val="000959F3"/>
    <w:rsid w:val="000A3E05"/>
    <w:rsid w:val="000E473A"/>
    <w:rsid w:val="00122040"/>
    <w:rsid w:val="00122B1A"/>
    <w:rsid w:val="00123F3A"/>
    <w:rsid w:val="00126256"/>
    <w:rsid w:val="00137F13"/>
    <w:rsid w:val="00142826"/>
    <w:rsid w:val="001626A5"/>
    <w:rsid w:val="001720E4"/>
    <w:rsid w:val="001A027C"/>
    <w:rsid w:val="001E62BC"/>
    <w:rsid w:val="001F7DF0"/>
    <w:rsid w:val="00200F55"/>
    <w:rsid w:val="002022FB"/>
    <w:rsid w:val="00206CA7"/>
    <w:rsid w:val="002204B5"/>
    <w:rsid w:val="002346AE"/>
    <w:rsid w:val="00235856"/>
    <w:rsid w:val="00246D1D"/>
    <w:rsid w:val="00272888"/>
    <w:rsid w:val="00274705"/>
    <w:rsid w:val="002865DD"/>
    <w:rsid w:val="002901E2"/>
    <w:rsid w:val="002952BF"/>
    <w:rsid w:val="002B34E8"/>
    <w:rsid w:val="002C55F8"/>
    <w:rsid w:val="002D220F"/>
    <w:rsid w:val="002F16C3"/>
    <w:rsid w:val="00320336"/>
    <w:rsid w:val="00325E2F"/>
    <w:rsid w:val="00346FD3"/>
    <w:rsid w:val="00354AEB"/>
    <w:rsid w:val="00360D9A"/>
    <w:rsid w:val="00372542"/>
    <w:rsid w:val="003770F6"/>
    <w:rsid w:val="00377500"/>
    <w:rsid w:val="00386E5E"/>
    <w:rsid w:val="003871B4"/>
    <w:rsid w:val="003B26B0"/>
    <w:rsid w:val="003C75AA"/>
    <w:rsid w:val="003D2BA8"/>
    <w:rsid w:val="003D3C0D"/>
    <w:rsid w:val="003D6329"/>
    <w:rsid w:val="003E6794"/>
    <w:rsid w:val="004066C2"/>
    <w:rsid w:val="004152ED"/>
    <w:rsid w:val="004154BD"/>
    <w:rsid w:val="00417BD4"/>
    <w:rsid w:val="00445D0A"/>
    <w:rsid w:val="004565DF"/>
    <w:rsid w:val="00456A1A"/>
    <w:rsid w:val="00457389"/>
    <w:rsid w:val="00462070"/>
    <w:rsid w:val="0046791A"/>
    <w:rsid w:val="00474469"/>
    <w:rsid w:val="00485CF1"/>
    <w:rsid w:val="004908B9"/>
    <w:rsid w:val="004A581D"/>
    <w:rsid w:val="004B1F90"/>
    <w:rsid w:val="004C4F6F"/>
    <w:rsid w:val="004D3D7A"/>
    <w:rsid w:val="004F6E24"/>
    <w:rsid w:val="004F7C15"/>
    <w:rsid w:val="00501816"/>
    <w:rsid w:val="005050DC"/>
    <w:rsid w:val="00550243"/>
    <w:rsid w:val="00555603"/>
    <w:rsid w:val="005729F7"/>
    <w:rsid w:val="00577B31"/>
    <w:rsid w:val="00592F88"/>
    <w:rsid w:val="005B7A58"/>
    <w:rsid w:val="005B7AD7"/>
    <w:rsid w:val="005C3598"/>
    <w:rsid w:val="005C4249"/>
    <w:rsid w:val="005D5D80"/>
    <w:rsid w:val="005E0655"/>
    <w:rsid w:val="005E3A94"/>
    <w:rsid w:val="005E4111"/>
    <w:rsid w:val="005E4708"/>
    <w:rsid w:val="005F4955"/>
    <w:rsid w:val="005F61EC"/>
    <w:rsid w:val="005F7CCE"/>
    <w:rsid w:val="00603115"/>
    <w:rsid w:val="006078FB"/>
    <w:rsid w:val="00613C39"/>
    <w:rsid w:val="0062393D"/>
    <w:rsid w:val="0063116C"/>
    <w:rsid w:val="006504C3"/>
    <w:rsid w:val="00652890"/>
    <w:rsid w:val="00654205"/>
    <w:rsid w:val="006607AE"/>
    <w:rsid w:val="00662CE3"/>
    <w:rsid w:val="00676249"/>
    <w:rsid w:val="0069619F"/>
    <w:rsid w:val="006968D0"/>
    <w:rsid w:val="00696D0E"/>
    <w:rsid w:val="006B2F80"/>
    <w:rsid w:val="006E2D62"/>
    <w:rsid w:val="006F2ECD"/>
    <w:rsid w:val="006F48B2"/>
    <w:rsid w:val="00722BD1"/>
    <w:rsid w:val="007253FE"/>
    <w:rsid w:val="0075062B"/>
    <w:rsid w:val="0075159A"/>
    <w:rsid w:val="0077786B"/>
    <w:rsid w:val="007A3FDD"/>
    <w:rsid w:val="007A4494"/>
    <w:rsid w:val="007C03B2"/>
    <w:rsid w:val="007D4873"/>
    <w:rsid w:val="007D50A7"/>
    <w:rsid w:val="007E5919"/>
    <w:rsid w:val="007F1BDD"/>
    <w:rsid w:val="007F1C1F"/>
    <w:rsid w:val="00812545"/>
    <w:rsid w:val="0085283F"/>
    <w:rsid w:val="00861678"/>
    <w:rsid w:val="00861D7C"/>
    <w:rsid w:val="008649D7"/>
    <w:rsid w:val="00893E23"/>
    <w:rsid w:val="008A3BFB"/>
    <w:rsid w:val="008B0CC6"/>
    <w:rsid w:val="008B222C"/>
    <w:rsid w:val="008D6C9E"/>
    <w:rsid w:val="00920BEE"/>
    <w:rsid w:val="00930F19"/>
    <w:rsid w:val="00951B5A"/>
    <w:rsid w:val="00952301"/>
    <w:rsid w:val="0096525B"/>
    <w:rsid w:val="0098035E"/>
    <w:rsid w:val="009A7CBC"/>
    <w:rsid w:val="009C5D4A"/>
    <w:rsid w:val="009C6FBC"/>
    <w:rsid w:val="009F34FB"/>
    <w:rsid w:val="00A037AD"/>
    <w:rsid w:val="00A039A3"/>
    <w:rsid w:val="00A06EAA"/>
    <w:rsid w:val="00A14325"/>
    <w:rsid w:val="00A27C0C"/>
    <w:rsid w:val="00A34BE3"/>
    <w:rsid w:val="00A36D28"/>
    <w:rsid w:val="00A438AF"/>
    <w:rsid w:val="00A86F95"/>
    <w:rsid w:val="00A901B8"/>
    <w:rsid w:val="00A96415"/>
    <w:rsid w:val="00AA4451"/>
    <w:rsid w:val="00AB0791"/>
    <w:rsid w:val="00AC2FCA"/>
    <w:rsid w:val="00AD08E7"/>
    <w:rsid w:val="00AD3DAE"/>
    <w:rsid w:val="00AD5153"/>
    <w:rsid w:val="00AD6A8C"/>
    <w:rsid w:val="00AE517E"/>
    <w:rsid w:val="00AF7EE5"/>
    <w:rsid w:val="00B007DF"/>
    <w:rsid w:val="00B07A10"/>
    <w:rsid w:val="00B31AD5"/>
    <w:rsid w:val="00B34E62"/>
    <w:rsid w:val="00B410A4"/>
    <w:rsid w:val="00B4740B"/>
    <w:rsid w:val="00B61ADE"/>
    <w:rsid w:val="00B63E43"/>
    <w:rsid w:val="00B738F7"/>
    <w:rsid w:val="00B757AB"/>
    <w:rsid w:val="00B76C6C"/>
    <w:rsid w:val="00B9201E"/>
    <w:rsid w:val="00BB2FB2"/>
    <w:rsid w:val="00BD2FD9"/>
    <w:rsid w:val="00BE3162"/>
    <w:rsid w:val="00BF03D8"/>
    <w:rsid w:val="00C263AB"/>
    <w:rsid w:val="00C30083"/>
    <w:rsid w:val="00C31FCA"/>
    <w:rsid w:val="00C626CB"/>
    <w:rsid w:val="00C95C2C"/>
    <w:rsid w:val="00CA2728"/>
    <w:rsid w:val="00CD49F1"/>
    <w:rsid w:val="00CD7E92"/>
    <w:rsid w:val="00D20854"/>
    <w:rsid w:val="00D22B65"/>
    <w:rsid w:val="00D44447"/>
    <w:rsid w:val="00D60286"/>
    <w:rsid w:val="00D7609B"/>
    <w:rsid w:val="00D953C2"/>
    <w:rsid w:val="00DA11C2"/>
    <w:rsid w:val="00DA5CC6"/>
    <w:rsid w:val="00DA6A88"/>
    <w:rsid w:val="00DA7628"/>
    <w:rsid w:val="00DB4820"/>
    <w:rsid w:val="00DD2112"/>
    <w:rsid w:val="00DD5CA6"/>
    <w:rsid w:val="00DD634D"/>
    <w:rsid w:val="00DE7166"/>
    <w:rsid w:val="00DF65D3"/>
    <w:rsid w:val="00E2329E"/>
    <w:rsid w:val="00E25336"/>
    <w:rsid w:val="00E358AC"/>
    <w:rsid w:val="00E361F4"/>
    <w:rsid w:val="00E45875"/>
    <w:rsid w:val="00E75BEF"/>
    <w:rsid w:val="00E85B9D"/>
    <w:rsid w:val="00EC2B68"/>
    <w:rsid w:val="00EC3919"/>
    <w:rsid w:val="00EC3D82"/>
    <w:rsid w:val="00EC5A07"/>
    <w:rsid w:val="00ED728C"/>
    <w:rsid w:val="00EF254E"/>
    <w:rsid w:val="00F34940"/>
    <w:rsid w:val="00F443FF"/>
    <w:rsid w:val="00F63990"/>
    <w:rsid w:val="00F6759F"/>
    <w:rsid w:val="00F67B9B"/>
    <w:rsid w:val="00F7076F"/>
    <w:rsid w:val="00F751B1"/>
    <w:rsid w:val="00F967A4"/>
    <w:rsid w:val="00F96CAE"/>
    <w:rsid w:val="00FA472B"/>
    <w:rsid w:val="00FA4B97"/>
    <w:rsid w:val="00FA7868"/>
    <w:rsid w:val="00FB08E5"/>
    <w:rsid w:val="00FB20F5"/>
    <w:rsid w:val="00FC622B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CC6"/>
    <w:pPr>
      <w:keepNext/>
      <w:widowControl/>
      <w:spacing w:after="0" w:line="240" w:lineRule="auto"/>
      <w:jc w:val="both"/>
      <w:outlineLvl w:val="0"/>
    </w:pPr>
    <w:rPr>
      <w:rFonts w:ascii="Times New Roman" w:hAnsi="Times New Roman"/>
      <w:b/>
      <w:bCs/>
      <w:kern w:val="0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5CC6"/>
    <w:pPr>
      <w:keepNext/>
      <w:widowControl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val="it-IT" w:eastAsia="it-IT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410A4"/>
    <w:pPr>
      <w:keepNext/>
      <w:keepLines/>
      <w:spacing w:before="280" w:after="80"/>
      <w:contextualSpacing/>
      <w:outlineLvl w:val="2"/>
    </w:pPr>
    <w:rPr>
      <w:rFonts w:cs="Times New Roman"/>
      <w:b/>
      <w:sz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410A4"/>
    <w:pPr>
      <w:keepNext/>
      <w:keepLines/>
      <w:spacing w:before="240" w:after="40"/>
      <w:contextualSpacing/>
      <w:outlineLvl w:val="3"/>
    </w:pPr>
    <w:rPr>
      <w:rFonts w:cs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A5CC6"/>
    <w:pPr>
      <w:widowControl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it-IT" w:eastAsia="it-IT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410A4"/>
    <w:pPr>
      <w:keepNext/>
      <w:keepLines/>
      <w:spacing w:before="200" w:after="40"/>
      <w:contextualSpacing/>
      <w:outlineLvl w:val="5"/>
    </w:pPr>
    <w:rPr>
      <w:rFonts w:cs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A5CC6"/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uiPriority w:val="9"/>
    <w:rsid w:val="00DA5CC6"/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paragraph" w:customStyle="1" w:styleId="Normale1">
    <w:name w:val="Normale1"/>
    <w:uiPriority w:val="99"/>
    <w:rsid w:val="00B410A4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Titolo3Carattere">
    <w:name w:val="Titolo 3 Carattere"/>
    <w:link w:val="Titolo3"/>
    <w:uiPriority w:val="99"/>
    <w:rsid w:val="00B410A4"/>
    <w:rPr>
      <w:rFonts w:ascii="Arial" w:eastAsia="Arial" w:hAnsi="Arial" w:cs="Arial"/>
      <w:b/>
      <w:color w:val="000000"/>
      <w:kern w:val="0"/>
      <w:sz w:val="28"/>
      <w:szCs w:val="20"/>
      <w:lang w:val="it-IT" w:eastAsia="it-IT"/>
    </w:rPr>
  </w:style>
  <w:style w:type="character" w:customStyle="1" w:styleId="Titolo4Carattere">
    <w:name w:val="Titolo 4 Carattere"/>
    <w:link w:val="Titolo4"/>
    <w:uiPriority w:val="99"/>
    <w:rsid w:val="00B410A4"/>
    <w:rPr>
      <w:rFonts w:ascii="Arial" w:eastAsia="Arial" w:hAnsi="Arial" w:cs="Arial"/>
      <w:b/>
      <w:color w:val="000000"/>
      <w:kern w:val="0"/>
      <w:sz w:val="24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"/>
    <w:rsid w:val="00DA5CC6"/>
    <w:rPr>
      <w:rFonts w:ascii="Calibri" w:eastAsia="Times New Roman" w:hAnsi="Calibri" w:cs="Times New Roman"/>
      <w:b/>
      <w:bCs/>
      <w:i/>
      <w:iCs/>
      <w:kern w:val="0"/>
      <w:sz w:val="26"/>
      <w:szCs w:val="26"/>
      <w:lang w:val="it-IT" w:eastAsia="it-IT"/>
    </w:rPr>
  </w:style>
  <w:style w:type="character" w:customStyle="1" w:styleId="Titolo6Carattere">
    <w:name w:val="Titolo 6 Carattere"/>
    <w:link w:val="Titolo6"/>
    <w:uiPriority w:val="99"/>
    <w:rsid w:val="00B410A4"/>
    <w:rPr>
      <w:rFonts w:ascii="Arial" w:eastAsia="Arial" w:hAnsi="Arial" w:cs="Arial"/>
      <w:b/>
      <w:color w:val="000000"/>
      <w:kern w:val="0"/>
      <w:sz w:val="20"/>
      <w:szCs w:val="20"/>
      <w:lang w:val="it-IT" w:eastAsia="it-IT"/>
    </w:rPr>
  </w:style>
  <w:style w:type="character" w:styleId="Collegamentoipertestuale">
    <w:name w:val="Hyperlink"/>
    <w:uiPriority w:val="99"/>
    <w:semiHidden/>
    <w:unhideWhenUsed/>
    <w:rsid w:val="00861D7C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6B2F80"/>
    <w:pPr>
      <w:widowControl/>
      <w:spacing w:after="0" w:line="240" w:lineRule="auto"/>
    </w:pPr>
    <w:rPr>
      <w:rFonts w:ascii="Bookman Old Style" w:hAnsi="Bookman Old Style"/>
      <w:kern w:val="0"/>
      <w:sz w:val="22"/>
      <w:szCs w:val="20"/>
      <w:lang w:val="it-IT" w:eastAsia="it-IT"/>
    </w:rPr>
  </w:style>
  <w:style w:type="character" w:customStyle="1" w:styleId="CorpodeltestoCarattere">
    <w:name w:val="Corpo del testo Carattere"/>
    <w:link w:val="Corpodeltesto"/>
    <w:rsid w:val="006B2F80"/>
    <w:rPr>
      <w:rFonts w:ascii="Bookman Old Style" w:eastAsia="Times New Roman" w:hAnsi="Bookman Old Style" w:cs="Times New Roman"/>
      <w:kern w:val="0"/>
      <w:sz w:val="22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B2F80"/>
    <w:pPr>
      <w:widowControl/>
      <w:spacing w:after="120" w:line="240" w:lineRule="auto"/>
      <w:ind w:left="283"/>
    </w:pPr>
    <w:rPr>
      <w:rFonts w:ascii="Times New Roman" w:hAnsi="Times New Roman"/>
      <w:kern w:val="0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6B2F80"/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B2F80"/>
    <w:pPr>
      <w:widowControl/>
      <w:suppressAutoHyphens/>
      <w:spacing w:after="0" w:line="240" w:lineRule="auto"/>
      <w:ind w:left="720"/>
    </w:pPr>
    <w:rPr>
      <w:rFonts w:ascii="Times New Roman" w:hAnsi="Times New Roman" w:cs="Calibri"/>
      <w:kern w:val="0"/>
      <w:sz w:val="24"/>
      <w:szCs w:val="24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6B2F80"/>
    <w:pPr>
      <w:widowControl/>
      <w:spacing w:after="0" w:line="240" w:lineRule="auto"/>
    </w:pPr>
    <w:rPr>
      <w:rFonts w:ascii="Times New Roman" w:hAnsi="Times New Roman"/>
      <w:kern w:val="0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rsid w:val="006B2F80"/>
    <w:rPr>
      <w:rFonts w:ascii="Times New Roman" w:eastAsia="Times New Roman" w:hAnsi="Times New Roman" w:cs="Times New Roman"/>
      <w:kern w:val="0"/>
      <w:sz w:val="20"/>
      <w:szCs w:val="20"/>
      <w:lang w:val="it-IT" w:eastAsia="it-IT"/>
    </w:rPr>
  </w:style>
  <w:style w:type="character" w:styleId="Rimandonotaapidipagina">
    <w:name w:val="footnote reference"/>
    <w:rsid w:val="00360D9A"/>
    <w:rPr>
      <w:vertAlign w:val="superscript"/>
    </w:rPr>
  </w:style>
  <w:style w:type="table" w:styleId="Grigliatabella">
    <w:name w:val="Table Grid"/>
    <w:basedOn w:val="Tabellanormale"/>
    <w:rsid w:val="00360D9A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1A"/>
  </w:style>
  <w:style w:type="paragraph" w:styleId="Pidipagina">
    <w:name w:val="footer"/>
    <w:basedOn w:val="Normale"/>
    <w:link w:val="PidipaginaCarattere"/>
    <w:uiPriority w:val="99"/>
    <w:unhideWhenUsed/>
    <w:rsid w:val="0045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1A"/>
  </w:style>
  <w:style w:type="character" w:styleId="Numeropagina">
    <w:name w:val="page number"/>
    <w:uiPriority w:val="99"/>
    <w:unhideWhenUsed/>
    <w:rsid w:val="00456A1A"/>
    <w:rPr>
      <w:rFonts w:eastAsia="Times New Roman" w:cs="Times New Roman"/>
      <w:bCs w:val="0"/>
      <w:iCs w:val="0"/>
      <w:szCs w:val="22"/>
      <w:lang w:val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A5CC6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DA5CC6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A5CC6"/>
    <w:pPr>
      <w:widowControl/>
      <w:spacing w:after="120" w:line="240" w:lineRule="auto"/>
      <w:ind w:left="283"/>
    </w:pPr>
    <w:rPr>
      <w:rFonts w:ascii="Times New Roman" w:hAnsi="Times New Roman"/>
      <w:kern w:val="0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DA5CC6"/>
    <w:rPr>
      <w:rFonts w:ascii="Times New Roman" w:eastAsia="Times New Roman" w:hAnsi="Times New Roman" w:cs="Times New Roman"/>
      <w:kern w:val="0"/>
      <w:sz w:val="16"/>
      <w:szCs w:val="16"/>
      <w:lang w:val="it-IT" w:eastAsia="it-IT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410A4"/>
    <w:pPr>
      <w:keepNext/>
      <w:keepLines/>
      <w:spacing w:before="480" w:after="120"/>
      <w:contextualSpacing/>
    </w:pPr>
    <w:rPr>
      <w:rFonts w:cs="Times New Roman"/>
      <w:b/>
      <w:sz w:val="72"/>
    </w:rPr>
  </w:style>
  <w:style w:type="character" w:customStyle="1" w:styleId="TitoloCarattere">
    <w:name w:val="Titolo Carattere"/>
    <w:link w:val="Titolo"/>
    <w:uiPriority w:val="99"/>
    <w:rsid w:val="00B410A4"/>
    <w:rPr>
      <w:rFonts w:ascii="Arial" w:eastAsia="Arial" w:hAnsi="Arial" w:cs="Arial"/>
      <w:b/>
      <w:color w:val="000000"/>
      <w:kern w:val="0"/>
      <w:sz w:val="72"/>
      <w:szCs w:val="20"/>
      <w:lang w:val="it-IT" w:eastAsia="it-IT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410A4"/>
    <w:pPr>
      <w:keepNext/>
      <w:keepLines/>
      <w:spacing w:before="360" w:after="80"/>
      <w:contextualSpacing/>
    </w:pPr>
    <w:rPr>
      <w:rFonts w:ascii="Georgia" w:hAnsi="Georgia" w:cs="Times New Roman"/>
      <w:i/>
      <w:color w:val="666666"/>
      <w:sz w:val="48"/>
    </w:rPr>
  </w:style>
  <w:style w:type="character" w:customStyle="1" w:styleId="SottotitoloCarattere">
    <w:name w:val="Sottotitolo Carattere"/>
    <w:link w:val="Sottotitolo"/>
    <w:uiPriority w:val="99"/>
    <w:rsid w:val="00B410A4"/>
    <w:rPr>
      <w:rFonts w:ascii="Georgia" w:eastAsia="Arial" w:hAnsi="Georgia" w:cs="Georgia"/>
      <w:i/>
      <w:color w:val="666666"/>
      <w:kern w:val="0"/>
      <w:sz w:val="48"/>
      <w:szCs w:val="20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F751B1"/>
    <w:rPr>
      <w:rFonts w:ascii="Segoe UI" w:eastAsia="Calibri" w:hAnsi="Segoe UI" w:cs="Segoe UI"/>
      <w:kern w:val="0"/>
      <w:sz w:val="18"/>
      <w:szCs w:val="1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B1"/>
    <w:pPr>
      <w:widowControl/>
      <w:spacing w:after="0" w:line="240" w:lineRule="auto"/>
    </w:pPr>
    <w:rPr>
      <w:rFonts w:ascii="Segoe UI" w:eastAsia="Calibri" w:hAnsi="Segoe UI"/>
      <w:kern w:val="0"/>
      <w:sz w:val="18"/>
      <w:szCs w:val="18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CC6"/>
    <w:pPr>
      <w:keepNext/>
      <w:widowControl/>
      <w:spacing w:after="0" w:line="240" w:lineRule="auto"/>
      <w:jc w:val="both"/>
      <w:outlineLvl w:val="0"/>
    </w:pPr>
    <w:rPr>
      <w:rFonts w:ascii="Times New Roman" w:hAnsi="Times New Roman"/>
      <w:b/>
      <w:bCs/>
      <w:kern w:val="0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5CC6"/>
    <w:pPr>
      <w:keepNext/>
      <w:widowControl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val="it-IT" w:eastAsia="it-IT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410A4"/>
    <w:pPr>
      <w:keepNext/>
      <w:keepLines/>
      <w:spacing w:before="280" w:after="80"/>
      <w:contextualSpacing/>
      <w:outlineLvl w:val="2"/>
    </w:pPr>
    <w:rPr>
      <w:rFonts w:cs="Times New Roman"/>
      <w:b/>
      <w:sz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410A4"/>
    <w:pPr>
      <w:keepNext/>
      <w:keepLines/>
      <w:spacing w:before="240" w:after="40"/>
      <w:contextualSpacing/>
      <w:outlineLvl w:val="3"/>
    </w:pPr>
    <w:rPr>
      <w:rFonts w:cs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A5CC6"/>
    <w:pPr>
      <w:widowControl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it-IT" w:eastAsia="it-IT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410A4"/>
    <w:pPr>
      <w:keepNext/>
      <w:keepLines/>
      <w:spacing w:before="200" w:after="40"/>
      <w:contextualSpacing/>
      <w:outlineLvl w:val="5"/>
    </w:pPr>
    <w:rPr>
      <w:rFonts w:cs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A5CC6"/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uiPriority w:val="9"/>
    <w:rsid w:val="00DA5CC6"/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paragraph" w:customStyle="1" w:styleId="Normale1">
    <w:name w:val="Normale1"/>
    <w:uiPriority w:val="99"/>
    <w:rsid w:val="00B410A4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Titolo3Carattere">
    <w:name w:val="Titolo 3 Carattere"/>
    <w:link w:val="Titolo3"/>
    <w:uiPriority w:val="99"/>
    <w:rsid w:val="00B410A4"/>
    <w:rPr>
      <w:rFonts w:ascii="Arial" w:eastAsia="Arial" w:hAnsi="Arial" w:cs="Arial"/>
      <w:b/>
      <w:color w:val="000000"/>
      <w:kern w:val="0"/>
      <w:sz w:val="28"/>
      <w:szCs w:val="20"/>
      <w:lang w:val="it-IT" w:eastAsia="it-IT"/>
    </w:rPr>
  </w:style>
  <w:style w:type="character" w:customStyle="1" w:styleId="Titolo4Carattere">
    <w:name w:val="Titolo 4 Carattere"/>
    <w:link w:val="Titolo4"/>
    <w:uiPriority w:val="99"/>
    <w:rsid w:val="00B410A4"/>
    <w:rPr>
      <w:rFonts w:ascii="Arial" w:eastAsia="Arial" w:hAnsi="Arial" w:cs="Arial"/>
      <w:b/>
      <w:color w:val="000000"/>
      <w:kern w:val="0"/>
      <w:sz w:val="24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"/>
    <w:rsid w:val="00DA5CC6"/>
    <w:rPr>
      <w:rFonts w:ascii="Calibri" w:eastAsia="Times New Roman" w:hAnsi="Calibri" w:cs="Times New Roman"/>
      <w:b/>
      <w:bCs/>
      <w:i/>
      <w:iCs/>
      <w:kern w:val="0"/>
      <w:sz w:val="26"/>
      <w:szCs w:val="26"/>
      <w:lang w:val="it-IT" w:eastAsia="it-IT"/>
    </w:rPr>
  </w:style>
  <w:style w:type="character" w:customStyle="1" w:styleId="Titolo6Carattere">
    <w:name w:val="Titolo 6 Carattere"/>
    <w:link w:val="Titolo6"/>
    <w:uiPriority w:val="99"/>
    <w:rsid w:val="00B410A4"/>
    <w:rPr>
      <w:rFonts w:ascii="Arial" w:eastAsia="Arial" w:hAnsi="Arial" w:cs="Arial"/>
      <w:b/>
      <w:color w:val="000000"/>
      <w:kern w:val="0"/>
      <w:sz w:val="20"/>
      <w:szCs w:val="20"/>
      <w:lang w:val="it-IT" w:eastAsia="it-IT"/>
    </w:rPr>
  </w:style>
  <w:style w:type="character" w:styleId="Collegamentoipertestuale">
    <w:name w:val="Hyperlink"/>
    <w:uiPriority w:val="99"/>
    <w:semiHidden/>
    <w:unhideWhenUsed/>
    <w:rsid w:val="00861D7C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6B2F80"/>
    <w:pPr>
      <w:widowControl/>
      <w:spacing w:after="0" w:line="240" w:lineRule="auto"/>
    </w:pPr>
    <w:rPr>
      <w:rFonts w:ascii="Bookman Old Style" w:hAnsi="Bookman Old Style"/>
      <w:kern w:val="0"/>
      <w:sz w:val="22"/>
      <w:szCs w:val="20"/>
      <w:lang w:val="it-IT" w:eastAsia="it-IT"/>
    </w:rPr>
  </w:style>
  <w:style w:type="character" w:customStyle="1" w:styleId="CorpodeltestoCarattere">
    <w:name w:val="Corpo del testo Carattere"/>
    <w:link w:val="Corpodeltesto"/>
    <w:rsid w:val="006B2F80"/>
    <w:rPr>
      <w:rFonts w:ascii="Bookman Old Style" w:eastAsia="Times New Roman" w:hAnsi="Bookman Old Style" w:cs="Times New Roman"/>
      <w:kern w:val="0"/>
      <w:sz w:val="22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B2F80"/>
    <w:pPr>
      <w:widowControl/>
      <w:spacing w:after="120" w:line="240" w:lineRule="auto"/>
      <w:ind w:left="283"/>
    </w:pPr>
    <w:rPr>
      <w:rFonts w:ascii="Times New Roman" w:hAnsi="Times New Roman"/>
      <w:kern w:val="0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6B2F80"/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B2F80"/>
    <w:pPr>
      <w:widowControl/>
      <w:suppressAutoHyphens/>
      <w:spacing w:after="0" w:line="240" w:lineRule="auto"/>
      <w:ind w:left="720"/>
    </w:pPr>
    <w:rPr>
      <w:rFonts w:ascii="Times New Roman" w:hAnsi="Times New Roman" w:cs="Calibri"/>
      <w:kern w:val="0"/>
      <w:sz w:val="24"/>
      <w:szCs w:val="24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6B2F80"/>
    <w:pPr>
      <w:widowControl/>
      <w:spacing w:after="0" w:line="240" w:lineRule="auto"/>
    </w:pPr>
    <w:rPr>
      <w:rFonts w:ascii="Times New Roman" w:hAnsi="Times New Roman"/>
      <w:kern w:val="0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rsid w:val="006B2F80"/>
    <w:rPr>
      <w:rFonts w:ascii="Times New Roman" w:eastAsia="Times New Roman" w:hAnsi="Times New Roman" w:cs="Times New Roman"/>
      <w:kern w:val="0"/>
      <w:sz w:val="20"/>
      <w:szCs w:val="20"/>
      <w:lang w:val="it-IT" w:eastAsia="it-IT"/>
    </w:rPr>
  </w:style>
  <w:style w:type="character" w:styleId="Rimandonotaapidipagina">
    <w:name w:val="footnote reference"/>
    <w:rsid w:val="00360D9A"/>
    <w:rPr>
      <w:vertAlign w:val="superscript"/>
    </w:rPr>
  </w:style>
  <w:style w:type="table" w:styleId="Grigliatabella">
    <w:name w:val="Table Grid"/>
    <w:basedOn w:val="Tabellanormale"/>
    <w:rsid w:val="00360D9A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1A"/>
  </w:style>
  <w:style w:type="paragraph" w:styleId="Pidipagina">
    <w:name w:val="footer"/>
    <w:basedOn w:val="Normale"/>
    <w:link w:val="PidipaginaCarattere"/>
    <w:uiPriority w:val="99"/>
    <w:unhideWhenUsed/>
    <w:rsid w:val="0045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1A"/>
  </w:style>
  <w:style w:type="character" w:styleId="Numeropagina">
    <w:name w:val="page number"/>
    <w:uiPriority w:val="99"/>
    <w:unhideWhenUsed/>
    <w:rsid w:val="00456A1A"/>
    <w:rPr>
      <w:rFonts w:eastAsia="Times New Roman" w:cs="Times New Roman"/>
      <w:bCs w:val="0"/>
      <w:iCs w:val="0"/>
      <w:szCs w:val="22"/>
      <w:lang w:val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A5CC6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DA5CC6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A5CC6"/>
    <w:pPr>
      <w:widowControl/>
      <w:spacing w:after="120" w:line="240" w:lineRule="auto"/>
      <w:ind w:left="283"/>
    </w:pPr>
    <w:rPr>
      <w:rFonts w:ascii="Times New Roman" w:hAnsi="Times New Roman"/>
      <w:kern w:val="0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DA5CC6"/>
    <w:rPr>
      <w:rFonts w:ascii="Times New Roman" w:eastAsia="Times New Roman" w:hAnsi="Times New Roman" w:cs="Times New Roman"/>
      <w:kern w:val="0"/>
      <w:sz w:val="16"/>
      <w:szCs w:val="16"/>
      <w:lang w:val="it-IT" w:eastAsia="it-IT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410A4"/>
    <w:pPr>
      <w:keepNext/>
      <w:keepLines/>
      <w:spacing w:before="480" w:after="120"/>
      <w:contextualSpacing/>
    </w:pPr>
    <w:rPr>
      <w:rFonts w:cs="Times New Roman"/>
      <w:b/>
      <w:sz w:val="72"/>
    </w:rPr>
  </w:style>
  <w:style w:type="character" w:customStyle="1" w:styleId="TitoloCarattere">
    <w:name w:val="Titolo Carattere"/>
    <w:link w:val="Titolo"/>
    <w:uiPriority w:val="99"/>
    <w:rsid w:val="00B410A4"/>
    <w:rPr>
      <w:rFonts w:ascii="Arial" w:eastAsia="Arial" w:hAnsi="Arial" w:cs="Arial"/>
      <w:b/>
      <w:color w:val="000000"/>
      <w:kern w:val="0"/>
      <w:sz w:val="72"/>
      <w:szCs w:val="20"/>
      <w:lang w:val="it-IT" w:eastAsia="it-IT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410A4"/>
    <w:pPr>
      <w:keepNext/>
      <w:keepLines/>
      <w:spacing w:before="360" w:after="80"/>
      <w:contextualSpacing/>
    </w:pPr>
    <w:rPr>
      <w:rFonts w:ascii="Georgia" w:hAnsi="Georgia" w:cs="Times New Roman"/>
      <w:i/>
      <w:color w:val="666666"/>
      <w:sz w:val="48"/>
    </w:rPr>
  </w:style>
  <w:style w:type="character" w:customStyle="1" w:styleId="SottotitoloCarattere">
    <w:name w:val="Sottotitolo Carattere"/>
    <w:link w:val="Sottotitolo"/>
    <w:uiPriority w:val="99"/>
    <w:rsid w:val="00B410A4"/>
    <w:rPr>
      <w:rFonts w:ascii="Georgia" w:eastAsia="Arial" w:hAnsi="Georgia" w:cs="Georgia"/>
      <w:i/>
      <w:color w:val="666666"/>
      <w:kern w:val="0"/>
      <w:sz w:val="48"/>
      <w:szCs w:val="20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F751B1"/>
    <w:rPr>
      <w:rFonts w:ascii="Segoe UI" w:eastAsia="Calibri" w:hAnsi="Segoe UI" w:cs="Segoe UI"/>
      <w:kern w:val="0"/>
      <w:sz w:val="18"/>
      <w:szCs w:val="1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B1"/>
    <w:pPr>
      <w:widowControl/>
      <w:spacing w:after="0" w:line="240" w:lineRule="auto"/>
    </w:pPr>
    <w:rPr>
      <w:rFonts w:ascii="Segoe UI" w:eastAsia="Calibri" w:hAnsi="Segoe UI"/>
      <w:kern w:val="0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01D0-8F2F-4915-BB26-E0774384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Catia</cp:lastModifiedBy>
  <cp:revision>2</cp:revision>
  <cp:lastPrinted>2016-09-18T13:25:00Z</cp:lastPrinted>
  <dcterms:created xsi:type="dcterms:W3CDTF">2018-11-18T18:14:00Z</dcterms:created>
  <dcterms:modified xsi:type="dcterms:W3CDTF">2018-11-18T18:14:00Z</dcterms:modified>
</cp:coreProperties>
</file>