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B9" w:rsidRPr="00691A6E" w:rsidRDefault="009C5BB9" w:rsidP="009C5BB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91A6E">
        <w:rPr>
          <w:rFonts w:ascii="Times New Roman" w:eastAsia="Calibri" w:hAnsi="Times New Roman"/>
          <w:b/>
          <w:lang w:eastAsia="en-US"/>
        </w:rPr>
        <w:t>Dichiarazione sostitutiva dell’atto di notorietà</w:t>
      </w:r>
    </w:p>
    <w:p w:rsidR="009C5BB9" w:rsidRPr="00691A6E" w:rsidRDefault="009C5BB9" w:rsidP="009C5BB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91A6E">
        <w:rPr>
          <w:rFonts w:ascii="Times New Roman" w:eastAsia="Calibri" w:hAnsi="Times New Roman"/>
          <w:b/>
          <w:lang w:eastAsia="en-US"/>
        </w:rPr>
        <w:t xml:space="preserve">(art. 47, </w:t>
      </w:r>
      <w:proofErr w:type="spellStart"/>
      <w:r w:rsidRPr="00691A6E">
        <w:rPr>
          <w:rFonts w:ascii="Times New Roman" w:eastAsia="Calibri" w:hAnsi="Times New Roman"/>
          <w:b/>
          <w:lang w:eastAsia="en-US"/>
        </w:rPr>
        <w:t>d.P.R.</w:t>
      </w:r>
      <w:proofErr w:type="spellEnd"/>
      <w:r w:rsidRPr="00691A6E">
        <w:rPr>
          <w:rFonts w:ascii="Times New Roman" w:eastAsia="Calibri" w:hAnsi="Times New Roman"/>
          <w:b/>
          <w:lang w:eastAsia="en-US"/>
        </w:rPr>
        <w:t xml:space="preserve"> n. 445/2000)</w:t>
      </w:r>
    </w:p>
    <w:p w:rsidR="009C5BB9" w:rsidRPr="00691A6E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Il/La sottoscritto/a________________________________________________________________________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 xml:space="preserve">nato/a </w:t>
      </w:r>
      <w:proofErr w:type="spellStart"/>
      <w:r w:rsidRPr="00691A6E">
        <w:rPr>
          <w:rFonts w:ascii="Times New Roman" w:eastAsia="Calibri" w:hAnsi="Times New Roman"/>
          <w:lang w:eastAsia="en-US"/>
        </w:rPr>
        <w:t>a</w:t>
      </w:r>
      <w:proofErr w:type="spellEnd"/>
      <w:r w:rsidRPr="00691A6E">
        <w:rPr>
          <w:rFonts w:ascii="Times New Roman" w:eastAsia="Calibri" w:hAnsi="Times New Roman"/>
          <w:lang w:eastAsia="en-US"/>
        </w:rPr>
        <w:t xml:space="preserve"> __________________________________________________(____) il ______________________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residente a_________________________________________________________________________(____)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in via/piazza____________________________________________________________________ n. ______</w:t>
      </w:r>
    </w:p>
    <w:p w:rsidR="009C5BB9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 xml:space="preserve">consapevole delle sanzioni penali previste dall’art. 76 del </w:t>
      </w:r>
      <w:proofErr w:type="spellStart"/>
      <w:r w:rsidRPr="00691A6E">
        <w:rPr>
          <w:rFonts w:ascii="Times New Roman" w:eastAsia="Calibri" w:hAnsi="Times New Roman"/>
          <w:lang w:eastAsia="en-US"/>
        </w:rPr>
        <w:t>d.P.R.</w:t>
      </w:r>
      <w:proofErr w:type="spellEnd"/>
      <w:r w:rsidRPr="00691A6E">
        <w:rPr>
          <w:rFonts w:ascii="Times New Roman" w:eastAsia="Calibri" w:hAnsi="Times New Roman"/>
          <w:lang w:eastAsia="en-US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31.07.2017, sotto la propria responsabilità,</w:t>
      </w:r>
    </w:p>
    <w:p w:rsidR="009C5BB9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after="0" w:line="240" w:lineRule="auto"/>
        <w:jc w:val="center"/>
        <w:rPr>
          <w:rFonts w:ascii="Times New Roman" w:hAnsi="Times New Roman"/>
          <w:b/>
        </w:rPr>
      </w:pPr>
      <w:r w:rsidRPr="00691A6E">
        <w:rPr>
          <w:rFonts w:ascii="Times New Roman" w:hAnsi="Times New Roman"/>
          <w:b/>
        </w:rPr>
        <w:t>dichiara</w:t>
      </w:r>
    </w:p>
    <w:p w:rsidR="009C5BB9" w:rsidRDefault="009C5BB9" w:rsidP="009C5BB9">
      <w:pPr>
        <w:spacing w:after="0" w:line="240" w:lineRule="auto"/>
        <w:jc w:val="center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jc w:val="center"/>
        <w:rPr>
          <w:rFonts w:ascii="Times New Roman" w:hAnsi="Times New Roman"/>
        </w:rPr>
      </w:pPr>
    </w:p>
    <w:p w:rsidR="000A50FF" w:rsidRPr="00691A6E" w:rsidRDefault="009C5BB9" w:rsidP="009C5BB9">
      <w:pPr>
        <w:spacing w:after="0" w:line="36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che l’alunn</w:t>
      </w:r>
      <w:r>
        <w:rPr>
          <w:rFonts w:ascii="Times New Roman" w:hAnsi="Times New Roman"/>
        </w:rPr>
        <w:t>o/a</w:t>
      </w:r>
      <w:r w:rsidRPr="00691A6E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 xml:space="preserve">________ Codice </w:t>
      </w:r>
      <w:r w:rsidR="000A50FF">
        <w:rPr>
          <w:rFonts w:ascii="Times New Roman" w:hAnsi="Times New Roman"/>
        </w:rPr>
        <w:t>fisca</w:t>
      </w:r>
      <w:r>
        <w:rPr>
          <w:rFonts w:ascii="Times New Roman" w:hAnsi="Times New Roman"/>
        </w:rPr>
        <w:t>le</w:t>
      </w:r>
      <w:r w:rsidRPr="00691A6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 w:rsidR="000A50FF">
        <w:rPr>
          <w:rFonts w:ascii="Times New Roman" w:hAnsi="Times New Roman"/>
        </w:rPr>
        <w:t>__________</w:t>
      </w:r>
    </w:p>
    <w:p w:rsidR="009C5BB9" w:rsidRPr="00691A6E" w:rsidRDefault="009C5BB9" w:rsidP="009C5BB9">
      <w:pPr>
        <w:spacing w:after="0" w:line="36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nato</w:t>
      </w:r>
      <w:r>
        <w:rPr>
          <w:rFonts w:ascii="Times New Roman" w:hAnsi="Times New Roman"/>
        </w:rPr>
        <w:t xml:space="preserve">/a </w:t>
      </w:r>
      <w:r w:rsidRPr="00691A6E">
        <w:rPr>
          <w:rFonts w:ascii="Times New Roman" w:hAnsi="Times New Roman"/>
        </w:rPr>
        <w:t xml:space="preserve"> </w:t>
      </w:r>
      <w:proofErr w:type="spellStart"/>
      <w:r w:rsidRPr="00691A6E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691A6E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</w:t>
      </w:r>
      <w:r w:rsidRPr="00691A6E">
        <w:rPr>
          <w:rFonts w:ascii="Times New Roman" w:hAnsi="Times New Roman"/>
        </w:rPr>
        <w:t xml:space="preserve">_________il______________ </w:t>
      </w:r>
      <w:proofErr w:type="spellStart"/>
      <w:r w:rsidRPr="00691A6E">
        <w:rPr>
          <w:rFonts w:ascii="Times New Roman" w:hAnsi="Times New Roman"/>
        </w:rPr>
        <w:t>Prov</w:t>
      </w:r>
      <w:proofErr w:type="spellEnd"/>
      <w:r w:rsidRPr="00691A6E">
        <w:rPr>
          <w:rFonts w:ascii="Times New Roman" w:hAnsi="Times New Roman"/>
        </w:rPr>
        <w:t>._______</w:t>
      </w:r>
      <w:r>
        <w:rPr>
          <w:rFonts w:ascii="Times New Roman" w:hAnsi="Times New Roman"/>
        </w:rPr>
        <w:t>_______</w:t>
      </w:r>
      <w:r w:rsidRPr="00691A6E">
        <w:rPr>
          <w:rFonts w:ascii="Times New Roman" w:hAnsi="Times New Roman"/>
        </w:rPr>
        <w:t xml:space="preserve">Stato________________ 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è stato sottoposto alle seguenti vaccinazioni obbligatorie:</w:t>
      </w:r>
    </w:p>
    <w:p w:rsidR="009C5BB9" w:rsidRDefault="009C5BB9" w:rsidP="009C5BB9">
      <w:pPr>
        <w:pStyle w:val="NormaleWeb"/>
        <w:spacing w:before="0" w:beforeAutospacing="0" w:after="0" w:afterAutospacing="0"/>
        <w:rPr>
          <w:i/>
          <w:color w:val="333333"/>
          <w:sz w:val="16"/>
          <w:szCs w:val="16"/>
        </w:rPr>
      </w:pPr>
    </w:p>
    <w:p w:rsidR="009C5BB9" w:rsidRDefault="009C5BB9" w:rsidP="009C5BB9">
      <w:pPr>
        <w:pStyle w:val="NormaleWeb"/>
        <w:spacing w:before="0" w:beforeAutospacing="0" w:after="0" w:afterAutospacing="0"/>
        <w:rPr>
          <w:i/>
          <w:sz w:val="16"/>
          <w:szCs w:val="16"/>
        </w:rPr>
      </w:pPr>
      <w:r w:rsidRPr="002C4096">
        <w:rPr>
          <w:i/>
          <w:color w:val="333333"/>
          <w:sz w:val="16"/>
          <w:szCs w:val="16"/>
        </w:rPr>
        <w:t>(</w:t>
      </w:r>
      <w:r w:rsidRPr="002C4096">
        <w:rPr>
          <w:i/>
          <w:sz w:val="16"/>
          <w:szCs w:val="16"/>
        </w:rPr>
        <w:t>Segnare con una X)</w:t>
      </w:r>
    </w:p>
    <w:p w:rsidR="009C5BB9" w:rsidRPr="002C4096" w:rsidRDefault="009C5BB9" w:rsidP="009C5BB9">
      <w:pPr>
        <w:pStyle w:val="NormaleWeb"/>
        <w:spacing w:before="0" w:beforeAutospacing="0" w:after="0" w:afterAutospacing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851"/>
        <w:gridCol w:w="1275"/>
        <w:gridCol w:w="851"/>
        <w:gridCol w:w="992"/>
        <w:gridCol w:w="992"/>
        <w:gridCol w:w="957"/>
      </w:tblGrid>
      <w:tr w:rsidR="009C5BB9" w:rsidRPr="00691A6E" w:rsidTr="00906767">
        <w:trPr>
          <w:trHeight w:val="579"/>
        </w:trPr>
        <w:tc>
          <w:tcPr>
            <w:tcW w:w="1101" w:type="dxa"/>
            <w:shd w:val="clear" w:color="auto" w:fill="F2F2F2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anti-poliomielitica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anti-difterica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anti-tetanica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anti-epatite B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</w:t>
            </w:r>
            <w:proofErr w:type="spellStart"/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Haemophilus</w:t>
            </w:r>
            <w:proofErr w:type="spellEnd"/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influenzae</w:t>
            </w:r>
            <w:proofErr w:type="spellEnd"/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 tipo 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anti-morbillo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anti-rosolia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anti-parotite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anti-varicella</w:t>
            </w: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Nati 2001 /04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Nati 2005 </w:t>
            </w:r>
            <w:r>
              <w:rPr>
                <w:b/>
                <w:color w:val="333333"/>
                <w:spacing w:val="-8"/>
                <w:sz w:val="16"/>
                <w:szCs w:val="16"/>
              </w:rPr>
              <w:t>/</w:t>
            </w: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Nati 2012 </w:t>
            </w:r>
            <w:r>
              <w:rPr>
                <w:b/>
                <w:color w:val="333333"/>
                <w:spacing w:val="-8"/>
                <w:sz w:val="16"/>
                <w:szCs w:val="16"/>
              </w:rPr>
              <w:t>/</w:t>
            </w: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Nati dal 2017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</w:tbl>
    <w:p w:rsidR="009C5BB9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  <w:r w:rsidRPr="00691A6E">
        <w:rPr>
          <w:rFonts w:ascii="Times New Roman" w:hAnsi="Times New Roman"/>
        </w:rPr>
        <w:t xml:space="preserve">di essere </w:t>
      </w:r>
      <w:r w:rsidRPr="00691A6E">
        <w:rPr>
          <w:rFonts w:ascii="Times New Roman" w:hAnsi="Times New Roman"/>
          <w:b/>
        </w:rPr>
        <w:t>esonerato</w:t>
      </w:r>
      <w:r w:rsidRPr="00691A6E">
        <w:rPr>
          <w:rFonts w:ascii="Times New Roman" w:hAnsi="Times New Roman"/>
          <w:color w:val="333333"/>
        </w:rPr>
        <w:t xml:space="preserve"> dall'obbligo di vaccinazione per la seguente motivazione:</w:t>
      </w:r>
      <w:bookmarkStart w:id="0" w:name="_GoBack"/>
      <w:bookmarkEnd w:id="0"/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color w:val="333333"/>
          <w:sz w:val="16"/>
          <w:szCs w:val="16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4096">
        <w:rPr>
          <w:rFonts w:ascii="Times New Roman" w:hAnsi="Times New Roman"/>
          <w:i/>
          <w:color w:val="333333"/>
          <w:sz w:val="16"/>
          <w:szCs w:val="16"/>
        </w:rPr>
        <w:t>(</w:t>
      </w:r>
      <w:r w:rsidRPr="002C4096">
        <w:rPr>
          <w:rFonts w:ascii="Times New Roman" w:hAnsi="Times New Roman"/>
          <w:i/>
          <w:sz w:val="16"/>
          <w:szCs w:val="16"/>
        </w:rPr>
        <w:t>Segnare con una X)</w:t>
      </w:r>
    </w:p>
    <w:p w:rsidR="009C5BB9" w:rsidRPr="002C4096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C5BB9" w:rsidRPr="00691A6E" w:rsidRDefault="009C5BB9" w:rsidP="009C5BB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Style w:val="Enfasigrassetto"/>
          <w:rFonts w:ascii="Times New Roman" w:hAnsi="Times New Roman"/>
          <w:color w:val="333333"/>
        </w:rPr>
        <w:t xml:space="preserve">immunizzato/a </w:t>
      </w:r>
      <w:r w:rsidRPr="00691A6E">
        <w:rPr>
          <w:rFonts w:ascii="Times New Roman" w:hAnsi="Times New Roman"/>
          <w:color w:val="333333"/>
        </w:rPr>
        <w:t xml:space="preserve">per effetto di malattia naturale (per esempio i bambini che hanno già contratto la varicella) </w:t>
      </w:r>
    </w:p>
    <w:p w:rsidR="009C5BB9" w:rsidRPr="00691A6E" w:rsidRDefault="009C5BB9" w:rsidP="009C5BB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  <w:color w:val="333333"/>
        </w:rPr>
        <w:t xml:space="preserve">condizioni cliniche documentate, attestate dal medico di Medicina generale o dal pediatra di libera scelta. </w:t>
      </w:r>
    </w:p>
    <w:p w:rsidR="009C5BB9" w:rsidRDefault="009C5BB9" w:rsidP="009C5BB9">
      <w:pPr>
        <w:spacing w:after="0" w:line="240" w:lineRule="auto"/>
        <w:rPr>
          <w:rStyle w:val="Enfasigrassetto"/>
          <w:rFonts w:ascii="Times New Roman" w:hAnsi="Times New Roman"/>
          <w:color w:val="333333"/>
        </w:rPr>
      </w:pPr>
    </w:p>
    <w:p w:rsidR="009C5BB9" w:rsidRPr="00691A6E" w:rsidRDefault="009C5BB9" w:rsidP="009C5BB9">
      <w:pPr>
        <w:spacing w:after="0" w:line="240" w:lineRule="auto"/>
        <w:rPr>
          <w:rStyle w:val="Enfasigrassetto"/>
          <w:rFonts w:ascii="Times New Roman" w:hAnsi="Times New Roman"/>
          <w:color w:val="333333"/>
        </w:rPr>
      </w:pPr>
    </w:p>
    <w:p w:rsidR="009C5BB9" w:rsidRPr="00691A6E" w:rsidRDefault="009C5BB9" w:rsidP="009C5BB9">
      <w:pPr>
        <w:spacing w:after="0" w:line="240" w:lineRule="auto"/>
        <w:rPr>
          <w:rStyle w:val="Enfasigrassetto"/>
          <w:rFonts w:ascii="Times New Roman" w:hAnsi="Times New Roman"/>
          <w:b w:val="0"/>
          <w:color w:val="333333"/>
        </w:rPr>
      </w:pPr>
      <w:r w:rsidRPr="00691A6E">
        <w:rPr>
          <w:rStyle w:val="Enfasigrassetto"/>
          <w:rFonts w:ascii="Times New Roman" w:hAnsi="Times New Roman"/>
          <w:b w:val="0"/>
          <w:color w:val="333333"/>
        </w:rPr>
        <w:t xml:space="preserve">di </w:t>
      </w:r>
      <w:r w:rsidRPr="00691A6E">
        <w:rPr>
          <w:rStyle w:val="Enfasigrassetto"/>
          <w:rFonts w:ascii="Times New Roman" w:hAnsi="Times New Roman"/>
          <w:color w:val="333333"/>
        </w:rPr>
        <w:t>posticipare</w:t>
      </w:r>
      <w:r w:rsidRPr="00691A6E">
        <w:rPr>
          <w:rFonts w:ascii="Times New Roman" w:hAnsi="Times New Roman"/>
          <w:color w:val="333333"/>
        </w:rPr>
        <w:t xml:space="preserve"> il vaccino</w:t>
      </w:r>
      <w:r w:rsidRPr="00691A6E">
        <w:rPr>
          <w:rStyle w:val="Enfasigrassetto"/>
          <w:rFonts w:ascii="Times New Roman" w:hAnsi="Times New Roman"/>
          <w:color w:val="333333"/>
        </w:rPr>
        <w:t xml:space="preserve"> </w:t>
      </w:r>
      <w:r w:rsidRPr="00691A6E">
        <w:rPr>
          <w:rStyle w:val="Enfasigrassetto"/>
          <w:rFonts w:ascii="Times New Roman" w:hAnsi="Times New Roman"/>
          <w:b w:val="0"/>
          <w:color w:val="333333"/>
        </w:rPr>
        <w:t>per</w:t>
      </w:r>
      <w:r w:rsidRPr="00691A6E">
        <w:rPr>
          <w:rFonts w:ascii="Times New Roman" w:hAnsi="Times New Roman"/>
          <w:color w:val="333333"/>
        </w:rPr>
        <w:t xml:space="preserve"> la seguente motivazione</w:t>
      </w:r>
      <w:r w:rsidRPr="00691A6E">
        <w:rPr>
          <w:rStyle w:val="Enfasigrassetto"/>
          <w:rFonts w:ascii="Times New Roman" w:hAnsi="Times New Roman"/>
          <w:b w:val="0"/>
          <w:color w:val="333333"/>
        </w:rPr>
        <w:t>:</w:t>
      </w: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color w:val="333333"/>
          <w:sz w:val="16"/>
          <w:szCs w:val="16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4096">
        <w:rPr>
          <w:rFonts w:ascii="Times New Roman" w:hAnsi="Times New Roman"/>
          <w:i/>
          <w:color w:val="333333"/>
          <w:sz w:val="16"/>
          <w:szCs w:val="16"/>
        </w:rPr>
        <w:t>(</w:t>
      </w:r>
      <w:r w:rsidRPr="002C4096">
        <w:rPr>
          <w:rFonts w:ascii="Times New Roman" w:hAnsi="Times New Roman"/>
          <w:i/>
          <w:sz w:val="16"/>
          <w:szCs w:val="16"/>
        </w:rPr>
        <w:t>Segnare con una X)</w:t>
      </w:r>
    </w:p>
    <w:p w:rsidR="009C5BB9" w:rsidRPr="002C4096" w:rsidRDefault="009C5BB9" w:rsidP="009C5BB9">
      <w:pPr>
        <w:spacing w:after="0" w:line="240" w:lineRule="auto"/>
        <w:rPr>
          <w:rStyle w:val="Enfasigrassetto"/>
          <w:rFonts w:ascii="Times New Roman" w:hAnsi="Times New Roman"/>
          <w:b w:val="0"/>
          <w:bCs w:val="0"/>
          <w:i/>
          <w:sz w:val="16"/>
          <w:szCs w:val="16"/>
        </w:rPr>
      </w:pPr>
    </w:p>
    <w:p w:rsidR="009C5BB9" w:rsidRPr="00691A6E" w:rsidRDefault="009C5BB9" w:rsidP="009C5BB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  <w:color w:val="333333"/>
        </w:rPr>
        <w:t>condizioni cliniche documentate, attestate dal medico di medicina generale o dal pediatra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0A50FF" w:rsidRDefault="000A50FF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  <w:r w:rsidRPr="00691A6E">
        <w:rPr>
          <w:rFonts w:ascii="Times New Roman" w:hAnsi="Times New Roman"/>
          <w:color w:val="333333"/>
        </w:rPr>
        <w:lastRenderedPageBreak/>
        <w:t xml:space="preserve">Si precisa che: 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Pr="00691A6E" w:rsidRDefault="009C5BB9" w:rsidP="009C5BB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333333"/>
        </w:rPr>
      </w:pPr>
      <w:r w:rsidRPr="00691A6E">
        <w:rPr>
          <w:rFonts w:ascii="Times New Roman" w:hAnsi="Times New Roman"/>
          <w:b/>
          <w:i/>
          <w:color w:val="333333"/>
        </w:rPr>
        <w:t>per l'omissione, il differimento e l'immunizzazione da malattia deve essere presentata la relativa documentazione;</w:t>
      </w:r>
    </w:p>
    <w:p w:rsidR="009C5BB9" w:rsidRPr="00691A6E" w:rsidRDefault="009C5BB9" w:rsidP="009C5BB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333333"/>
        </w:rPr>
      </w:pPr>
      <w:r w:rsidRPr="00691A6E">
        <w:rPr>
          <w:rFonts w:ascii="Times New Roman" w:hAnsi="Times New Roman"/>
          <w:b/>
          <w:i/>
          <w:color w:val="333333"/>
        </w:rPr>
        <w:t>coloro che sono in attesa di effettuare la vaccinazione devono presentare copia della prenotazione dell'appuntamento presso l'Asl;</w:t>
      </w: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 xml:space="preserve">Si allega copia del libretto delle vaccinazioni. </w:t>
      </w: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Pr="008B2D84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2D84">
        <w:rPr>
          <w:rFonts w:ascii="Times New Roman" w:eastAsia="Calibri" w:hAnsi="Times New Roman"/>
          <w:lang w:eastAsia="en-US"/>
        </w:rPr>
        <w:t>Il/la sottoscritto/a – nel caso in cui non abbia già provveduto – si impegna a consegnare, la documentazione comprovante quanto dichiarato.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9C5BB9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zh-CN"/>
        </w:rPr>
      </w:pPr>
      <w:r w:rsidRPr="009C5BB9">
        <w:rPr>
          <w:rFonts w:ascii="Times New Roman" w:eastAsia="Calibri" w:hAnsi="Times New Roman"/>
          <w:i/>
          <w:sz w:val="16"/>
          <w:szCs w:val="16"/>
          <w:lang w:eastAsia="zh-CN"/>
        </w:rPr>
        <w:t>In caso risulti impossibile acquisire il consenso scritto di entrambi i genitori</w:t>
      </w:r>
    </w:p>
    <w:p w:rsidR="009C5BB9" w:rsidRPr="009C5BB9" w:rsidRDefault="009C5BB9" w:rsidP="009C5BB9">
      <w:pPr>
        <w:suppressAutoHyphens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zh-CN"/>
        </w:rPr>
      </w:pPr>
      <w:r w:rsidRPr="009C5BB9">
        <w:rPr>
          <w:rFonts w:ascii="Times New Roman" w:eastAsia="Calibri" w:hAnsi="Times New Roman"/>
          <w:sz w:val="16"/>
          <w:szCs w:val="16"/>
          <w:lang w:eastAsia="zh-CN"/>
        </w:rPr>
        <w:t>“Il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9C5BB9" w:rsidRPr="009C5BB9" w:rsidRDefault="009C5BB9" w:rsidP="009C5BB9">
      <w:pPr>
        <w:suppressAutoHyphens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9C5BB9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691A6E">
        <w:rPr>
          <w:rFonts w:ascii="Times New Roman" w:eastAsia="Calibri" w:hAnsi="Times New Roman"/>
          <w:lang w:eastAsia="zh-CN"/>
        </w:rPr>
        <w:t>Terni</w:t>
      </w:r>
      <w:r>
        <w:rPr>
          <w:rFonts w:ascii="Times New Roman" w:eastAsia="Calibri" w:hAnsi="Times New Roman"/>
          <w:lang w:eastAsia="zh-CN"/>
        </w:rPr>
        <w:t xml:space="preserve"> li</w:t>
      </w:r>
      <w:r w:rsidRPr="00691A6E">
        <w:rPr>
          <w:rFonts w:ascii="Times New Roman" w:eastAsia="Calibri" w:hAnsi="Times New Roman"/>
          <w:lang w:eastAsia="zh-CN"/>
        </w:rPr>
        <w:t xml:space="preserve">, _________________                              </w:t>
      </w:r>
      <w:r>
        <w:rPr>
          <w:rFonts w:ascii="Times New Roman" w:eastAsia="Calibri" w:hAnsi="Times New Roman"/>
          <w:lang w:eastAsia="zh-CN"/>
        </w:rPr>
        <w:tab/>
      </w:r>
      <w:r w:rsidRPr="00691A6E">
        <w:rPr>
          <w:rFonts w:ascii="Times New Roman" w:eastAsia="Calibri" w:hAnsi="Times New Roman"/>
          <w:lang w:eastAsia="zh-CN"/>
        </w:rPr>
        <w:t>________________________________________</w:t>
      </w:r>
      <w:r w:rsidRPr="00691A6E"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 xml:space="preserve"> 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 w:rsidRPr="00604760">
        <w:rPr>
          <w:rFonts w:ascii="Times New Roman" w:eastAsia="Calibri" w:hAnsi="Times New Roman"/>
          <w:i/>
          <w:sz w:val="16"/>
          <w:szCs w:val="16"/>
          <w:lang w:eastAsia="zh-CN"/>
        </w:rPr>
        <w:t>(Firma del padre)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691A6E">
        <w:rPr>
          <w:rFonts w:ascii="Times New Roman" w:eastAsia="Calibri" w:hAnsi="Times New Roman"/>
          <w:lang w:eastAsia="zh-CN"/>
        </w:rPr>
        <w:t xml:space="preserve">                                                                                   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 w:rsidRPr="00691A6E">
        <w:rPr>
          <w:rFonts w:ascii="Times New Roman" w:eastAsia="Calibri" w:hAnsi="Times New Roman"/>
          <w:lang w:eastAsia="zh-CN"/>
        </w:rPr>
        <w:t>________________________________________</w:t>
      </w:r>
    </w:p>
    <w:p w:rsidR="009C5BB9" w:rsidRPr="00604760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 w:rsidRPr="00604760">
        <w:rPr>
          <w:rFonts w:ascii="Times New Roman" w:eastAsia="Calibri" w:hAnsi="Times New Roman"/>
          <w:i/>
          <w:sz w:val="16"/>
          <w:szCs w:val="16"/>
          <w:lang w:eastAsia="zh-CN"/>
        </w:rPr>
        <w:t>(Firma della madre)</w:t>
      </w:r>
    </w:p>
    <w:p w:rsidR="009C5BB9" w:rsidRPr="00691A6E" w:rsidRDefault="009C5BB9" w:rsidP="009C5BB9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:rsidR="009C5BB9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:rsidR="009C5BB9" w:rsidRPr="008B2D84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8B2D84">
        <w:rPr>
          <w:rFonts w:ascii="Times New Roman" w:eastAsia="Calibri" w:hAnsi="Times New Roman"/>
          <w:i/>
          <w:lang w:eastAsia="en-US"/>
        </w:rPr>
        <w:t xml:space="preserve">Ai sensi dell’articolo 38, </w:t>
      </w:r>
      <w:proofErr w:type="spellStart"/>
      <w:r w:rsidRPr="008B2D84">
        <w:rPr>
          <w:rFonts w:ascii="Times New Roman" w:eastAsia="Calibri" w:hAnsi="Times New Roman"/>
          <w:i/>
          <w:lang w:eastAsia="en-US"/>
        </w:rPr>
        <w:t>d.P.R.</w:t>
      </w:r>
      <w:proofErr w:type="spellEnd"/>
      <w:r w:rsidRPr="008B2D84">
        <w:rPr>
          <w:rFonts w:ascii="Times New Roman" w:eastAsia="Calibri" w:hAnsi="Times New Roman"/>
          <w:i/>
          <w:lang w:eastAsia="en-US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9C5BB9" w:rsidRPr="008B2D84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8B2D84">
        <w:rPr>
          <w:rFonts w:ascii="Times New Roman" w:eastAsia="Calibri" w:hAnsi="Times New Roman"/>
          <w:i/>
          <w:lang w:eastAsia="en-US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8B2D84">
        <w:rPr>
          <w:rFonts w:ascii="Times New Roman" w:eastAsia="Calibri" w:hAnsi="Times New Roman"/>
          <w:i/>
          <w:lang w:eastAsia="en-US"/>
        </w:rPr>
        <w:t>d.P.R.</w:t>
      </w:r>
      <w:proofErr w:type="spellEnd"/>
      <w:r w:rsidRPr="008B2D84">
        <w:rPr>
          <w:rFonts w:ascii="Times New Roman" w:eastAsia="Calibri" w:hAnsi="Times New Roman"/>
          <w:i/>
          <w:lang w:eastAsia="en-US"/>
        </w:rPr>
        <w:t xml:space="preserve"> 28 dicembre 2000, n. 445, saranno utilizzati esclusivamente per gli adempimenti richiesti dal decreto-legge 7 giugno 2017, n. 73.</w:t>
      </w:r>
    </w:p>
    <w:p w:rsidR="00663EAD" w:rsidRDefault="00663EAD"/>
    <w:sectPr w:rsidR="00663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9"/>
    <w:rsid w:val="000A50FF"/>
    <w:rsid w:val="00663EAD"/>
    <w:rsid w:val="009C5BB9"/>
    <w:rsid w:val="009C78F0"/>
    <w:rsid w:val="00DB31D0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B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9C5BB9"/>
    <w:rPr>
      <w:b/>
      <w:bCs/>
    </w:rPr>
  </w:style>
  <w:style w:type="paragraph" w:styleId="Paragrafoelenco">
    <w:name w:val="List Paragraph"/>
    <w:basedOn w:val="Normale"/>
    <w:uiPriority w:val="34"/>
    <w:qFormat/>
    <w:rsid w:val="009C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B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9C5BB9"/>
    <w:rPr>
      <w:b/>
      <w:bCs/>
    </w:rPr>
  </w:style>
  <w:style w:type="paragraph" w:styleId="Paragrafoelenco">
    <w:name w:val="List Paragraph"/>
    <w:basedOn w:val="Normale"/>
    <w:uiPriority w:val="34"/>
    <w:qFormat/>
    <w:rsid w:val="009C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2751-8022-4AC9-A4A3-D464B33D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utenza2</dc:creator>
  <cp:lastModifiedBy>User</cp:lastModifiedBy>
  <cp:revision>2</cp:revision>
  <cp:lastPrinted>2018-01-11T10:04:00Z</cp:lastPrinted>
  <dcterms:created xsi:type="dcterms:W3CDTF">2018-07-25T07:05:00Z</dcterms:created>
  <dcterms:modified xsi:type="dcterms:W3CDTF">2018-07-25T07:05:00Z</dcterms:modified>
</cp:coreProperties>
</file>